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42F91251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6366EE">
        <w:rPr>
          <w:sz w:val="36"/>
          <w:szCs w:val="36"/>
        </w:rPr>
        <w:t>Facit</w:t>
      </w:r>
      <w:bookmarkStart w:id="0" w:name="_GoBack"/>
      <w:bookmarkEnd w:id="0"/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32351B">
        <w:rPr>
          <w:sz w:val="36"/>
          <w:szCs w:val="36"/>
        </w:rPr>
        <w:t>11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9A48DAC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2351B">
        <w:rPr>
          <w:sz w:val="36"/>
          <w:szCs w:val="36"/>
        </w:rPr>
        <w:t xml:space="preserve">Pluralisera </w:t>
      </w:r>
      <w:r w:rsidR="0032351B">
        <w:rPr>
          <w:rFonts w:hint="cs"/>
          <w:sz w:val="36"/>
          <w:szCs w:val="36"/>
          <w:rtl/>
        </w:rPr>
        <w:t>يذهب</w:t>
      </w:r>
      <w:r w:rsidR="0032351B">
        <w:rPr>
          <w:sz w:val="36"/>
          <w:szCs w:val="36"/>
        </w:rPr>
        <w:t>, och sätt det i en mening.</w:t>
      </w:r>
    </w:p>
    <w:p w14:paraId="6F867ECA" w14:textId="6601DCE0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rFonts w:hint="cs"/>
          <w:sz w:val="36"/>
          <w:szCs w:val="36"/>
          <w:rtl/>
        </w:rPr>
        <w:t xml:space="preserve"> إلى مدارسِهم. </w:t>
      </w:r>
      <w:r w:rsidR="0067758D">
        <w:rPr>
          <w:sz w:val="36"/>
          <w:szCs w:val="36"/>
        </w:rPr>
        <w:t xml:space="preserve"> </w:t>
      </w:r>
      <w:r w:rsidR="0067758D">
        <w:rPr>
          <w:rFonts w:hint="cs"/>
          <w:sz w:val="36"/>
          <w:szCs w:val="36"/>
          <w:rtl/>
        </w:rPr>
        <w:t>الطلابُ يذهبون</w:t>
      </w:r>
      <w:r w:rsidR="0067758D">
        <w:rPr>
          <w:sz w:val="36"/>
          <w:szCs w:val="36"/>
          <w:rtl/>
        </w:rPr>
        <w:tab/>
      </w:r>
      <w:r w:rsidR="0067758D">
        <w:rPr>
          <w:rFonts w:hint="cs"/>
          <w:sz w:val="36"/>
          <w:szCs w:val="36"/>
          <w:rtl/>
        </w:rPr>
        <w:t xml:space="preserve"> 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0D29CE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2351B">
        <w:rPr>
          <w:sz w:val="36"/>
          <w:szCs w:val="36"/>
        </w:rPr>
        <w:t xml:space="preserve">Pluralisera </w:t>
      </w:r>
      <w:r w:rsidR="0032351B">
        <w:rPr>
          <w:rFonts w:hint="cs"/>
          <w:sz w:val="36"/>
          <w:szCs w:val="36"/>
          <w:rtl/>
        </w:rPr>
        <w:t>تكتب</w:t>
      </w:r>
      <w:r w:rsidR="0032351B">
        <w:rPr>
          <w:sz w:val="36"/>
          <w:szCs w:val="36"/>
        </w:rPr>
        <w:t xml:space="preserve"> och sätt det i en mening.</w:t>
      </w:r>
    </w:p>
    <w:p w14:paraId="49C15F82" w14:textId="080FFEDC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sz w:val="36"/>
          <w:szCs w:val="36"/>
        </w:rPr>
        <w:t xml:space="preserve"> </w:t>
      </w:r>
      <w:r w:rsidR="0067758D">
        <w:rPr>
          <w:rFonts w:hint="cs"/>
          <w:sz w:val="36"/>
          <w:szCs w:val="36"/>
          <w:rtl/>
        </w:rPr>
        <w:t>البنات يكتبْنَ دروسَهم كُلَّ يومٍ.</w:t>
      </w:r>
    </w:p>
    <w:p w14:paraId="6E59C631" w14:textId="77777777" w:rsidR="002858DC" w:rsidRPr="002858DC" w:rsidRDefault="002858DC" w:rsidP="0032351B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6A8C08B8" w:rsidR="002858DC" w:rsidRPr="002858DC" w:rsidRDefault="0032351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Stämmer meningen: </w:t>
      </w:r>
      <w:r>
        <w:rPr>
          <w:rFonts w:hint="cs"/>
          <w:sz w:val="36"/>
          <w:szCs w:val="36"/>
          <w:rtl/>
        </w:rPr>
        <w:t>يدرسون الطلاب</w:t>
      </w:r>
      <w:r>
        <w:rPr>
          <w:sz w:val="36"/>
          <w:szCs w:val="36"/>
        </w:rPr>
        <w:t>? Om inte motivera anledningen och ange det korrekta.</w:t>
      </w:r>
    </w:p>
    <w:p w14:paraId="09C93E2F" w14:textId="1A7F87F3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sz w:val="36"/>
          <w:szCs w:val="36"/>
        </w:rPr>
        <w:t xml:space="preserve"> Nej, den stämmer inte eftersom ett verb får endast ha 1 </w:t>
      </w:r>
      <w:r w:rsidR="0067758D">
        <w:rPr>
          <w:rFonts w:hint="cs"/>
          <w:sz w:val="36"/>
          <w:szCs w:val="36"/>
          <w:rtl/>
        </w:rPr>
        <w:t>فاعل</w:t>
      </w:r>
      <w:r w:rsidR="0067758D">
        <w:rPr>
          <w:sz w:val="36"/>
          <w:szCs w:val="36"/>
        </w:rPr>
        <w:t xml:space="preserve"> (subjekt). (Se sida 181 i ppt)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65135D8D" w14:textId="667F3A1A" w:rsidR="002858DC" w:rsidRDefault="002858DC" w:rsidP="0032351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2351B" w:rsidRPr="0032351B">
        <w:rPr>
          <w:sz w:val="36"/>
          <w:szCs w:val="36"/>
          <w:rtl/>
        </w:rPr>
        <w:t>متى سَتَدْرُسُوْنَ يا طلابي؟</w:t>
      </w:r>
    </w:p>
    <w:p w14:paraId="39E4F58D" w14:textId="38E7C0F7" w:rsidR="0032351B" w:rsidRDefault="0032351B" w:rsidP="0032351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Finns det något fel i meningen? Ange vad med dess orsak.</w:t>
      </w:r>
    </w:p>
    <w:p w14:paraId="53308B8D" w14:textId="7E88A2F2" w:rsidR="002858DC" w:rsidRPr="002858DC" w:rsidRDefault="002858DC" w:rsidP="0067758D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sz w:val="36"/>
          <w:szCs w:val="36"/>
        </w:rPr>
        <w:t xml:space="preserve"> Felet är </w:t>
      </w:r>
      <w:r w:rsidR="0067758D">
        <w:rPr>
          <w:rFonts w:hint="cs"/>
          <w:sz w:val="36"/>
          <w:szCs w:val="36"/>
          <w:rtl/>
        </w:rPr>
        <w:t>س</w:t>
      </w:r>
      <w:r w:rsidR="0067758D">
        <w:rPr>
          <w:sz w:val="36"/>
          <w:szCs w:val="36"/>
        </w:rPr>
        <w:t xml:space="preserve">, som i detta fall måste tas bort. Och detta eftersom </w:t>
      </w:r>
      <w:r w:rsidR="0067758D">
        <w:rPr>
          <w:rFonts w:hint="cs"/>
          <w:sz w:val="36"/>
          <w:szCs w:val="36"/>
          <w:rtl/>
        </w:rPr>
        <w:t>حرف الاستقبال</w:t>
      </w:r>
      <w:r w:rsidR="0067758D">
        <w:rPr>
          <w:sz w:val="36"/>
          <w:szCs w:val="36"/>
        </w:rPr>
        <w:t xml:space="preserve"> i används i frågor.</w:t>
      </w: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A0822A0" w:rsidR="002858DC" w:rsidRPr="002858DC" w:rsidRDefault="0032351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حرف الاستقبال</w:t>
      </w:r>
      <w:r>
        <w:rPr>
          <w:sz w:val="36"/>
          <w:szCs w:val="36"/>
        </w:rPr>
        <w:t xml:space="preserve"> (</w:t>
      </w:r>
      <w:r>
        <w:rPr>
          <w:rFonts w:hint="cs"/>
          <w:sz w:val="36"/>
          <w:szCs w:val="36"/>
          <w:rtl/>
        </w:rPr>
        <w:t>سَ</w:t>
      </w:r>
      <w:r>
        <w:rPr>
          <w:sz w:val="36"/>
          <w:szCs w:val="36"/>
        </w:rPr>
        <w:t>) i en mening.</w:t>
      </w:r>
    </w:p>
    <w:p w14:paraId="4F113DEB" w14:textId="2FEA0E85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sz w:val="36"/>
          <w:szCs w:val="36"/>
        </w:rPr>
        <w:t xml:space="preserve"> </w:t>
      </w:r>
      <w:r w:rsidR="0067758D">
        <w:rPr>
          <w:rFonts w:hint="cs"/>
          <w:sz w:val="36"/>
          <w:szCs w:val="36"/>
          <w:rtl/>
        </w:rPr>
        <w:t>سنذهبُ إلى الصَّيْدَلِيَّةِ.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51AF2731" w:rsidR="002858DC" w:rsidRPr="002858DC" w:rsidRDefault="0032351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bookmarkStart w:id="2" w:name="_Hlk32662061"/>
      <w:r>
        <w:rPr>
          <w:sz w:val="36"/>
          <w:szCs w:val="36"/>
        </w:rPr>
        <w:t xml:space="preserve">Sätt </w:t>
      </w:r>
      <w:r>
        <w:rPr>
          <w:rFonts w:hint="cs"/>
          <w:sz w:val="36"/>
          <w:szCs w:val="36"/>
          <w:rtl/>
        </w:rPr>
        <w:t>لا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ما</w:t>
      </w:r>
      <w:r w:rsidR="0067758D">
        <w:rPr>
          <w:sz w:val="36"/>
          <w:szCs w:val="36"/>
        </w:rPr>
        <w:t xml:space="preserve"> - vilka är </w:t>
      </w:r>
      <w:r w:rsidR="0067758D">
        <w:rPr>
          <w:rFonts w:hint="cs"/>
          <w:sz w:val="36"/>
          <w:szCs w:val="36"/>
          <w:rtl/>
        </w:rPr>
        <w:t>نافية</w:t>
      </w:r>
      <w:r w:rsidR="0067758D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 i varsin mening.</w:t>
      </w:r>
    </w:p>
    <w:p w14:paraId="34FF2D8D" w14:textId="07261F6D" w:rsid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3" w:name="_Hlk9890207"/>
      <w:bookmarkEnd w:id="2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rFonts w:hint="cs"/>
          <w:sz w:val="36"/>
          <w:szCs w:val="36"/>
          <w:rtl/>
        </w:rPr>
        <w:t xml:space="preserve"> </w:t>
      </w:r>
      <w:r w:rsidR="0067758D">
        <w:rPr>
          <w:sz w:val="36"/>
          <w:szCs w:val="36"/>
        </w:rPr>
        <w:t xml:space="preserve"> </w:t>
      </w:r>
      <w:r w:rsidR="0067758D">
        <w:rPr>
          <w:rFonts w:hint="cs"/>
          <w:sz w:val="36"/>
          <w:szCs w:val="36"/>
          <w:rtl/>
        </w:rPr>
        <w:t>لا أفهم لغتَكَ.</w:t>
      </w:r>
    </w:p>
    <w:p w14:paraId="2AE18293" w14:textId="1ED37878" w:rsidR="0067758D" w:rsidRPr="002858DC" w:rsidRDefault="0067758D" w:rsidP="0067758D">
      <w:pPr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اليومَ ما أكلتُ شيئًا     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3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4A94EE9F" w:rsidR="002858DC" w:rsidRPr="002858DC" w:rsidRDefault="0032351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المصدر</w:t>
      </w:r>
      <w:r>
        <w:rPr>
          <w:sz w:val="36"/>
          <w:szCs w:val="36"/>
        </w:rPr>
        <w:t xml:space="preserve"> är ett verbalt substantiv, som t.ex. </w:t>
      </w:r>
      <w:r>
        <w:rPr>
          <w:rFonts w:hint="cs"/>
          <w:sz w:val="36"/>
          <w:szCs w:val="36"/>
          <w:rtl/>
        </w:rPr>
        <w:t>جلوس</w:t>
      </w:r>
      <w:r>
        <w:rPr>
          <w:sz w:val="36"/>
          <w:szCs w:val="36"/>
        </w:rPr>
        <w:t>. Vilken typ av information ger den oss? Om handlingen, handlar, eller tiden? Eller samtliga?</w:t>
      </w:r>
    </w:p>
    <w:p w14:paraId="3D702184" w14:textId="2C364973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sz w:val="36"/>
          <w:szCs w:val="36"/>
        </w:rPr>
        <w:t xml:space="preserve"> Endast om handlingen.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1AC1714" w:rsidR="002858DC" w:rsidRPr="002858DC" w:rsidRDefault="0032351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2 exempel på </w:t>
      </w:r>
      <w:r>
        <w:rPr>
          <w:rFonts w:hint="cs"/>
          <w:sz w:val="36"/>
          <w:szCs w:val="36"/>
          <w:rtl/>
        </w:rPr>
        <w:t>المصدر</w:t>
      </w:r>
      <w:r>
        <w:rPr>
          <w:sz w:val="36"/>
          <w:szCs w:val="36"/>
        </w:rPr>
        <w:t xml:space="preserve"> utmed mönstret </w:t>
      </w:r>
      <w:r>
        <w:rPr>
          <w:rFonts w:hint="cs"/>
          <w:sz w:val="36"/>
          <w:szCs w:val="36"/>
          <w:rtl/>
        </w:rPr>
        <w:t>فعول</w:t>
      </w:r>
      <w:r>
        <w:rPr>
          <w:sz w:val="36"/>
          <w:szCs w:val="36"/>
        </w:rPr>
        <w:t>.</w:t>
      </w:r>
    </w:p>
    <w:p w14:paraId="1281F2D8" w14:textId="1147D8F4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sz w:val="36"/>
          <w:szCs w:val="36"/>
        </w:rPr>
        <w:t xml:space="preserve"> </w:t>
      </w:r>
      <w:r w:rsidR="0067758D">
        <w:rPr>
          <w:rFonts w:hint="cs"/>
          <w:sz w:val="36"/>
          <w:szCs w:val="36"/>
          <w:rtl/>
        </w:rPr>
        <w:t>ركوعٌ وسجودٌ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64C0BAED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32351B">
        <w:rPr>
          <w:sz w:val="36"/>
          <w:szCs w:val="36"/>
        </w:rPr>
        <w:t xml:space="preserve"> Sätt ett valfritt </w:t>
      </w:r>
      <w:r w:rsidR="0032351B">
        <w:rPr>
          <w:rFonts w:hint="cs"/>
          <w:sz w:val="36"/>
          <w:szCs w:val="36"/>
          <w:rtl/>
        </w:rPr>
        <w:t>مصدر</w:t>
      </w:r>
      <w:r w:rsidR="0032351B">
        <w:rPr>
          <w:sz w:val="36"/>
          <w:szCs w:val="36"/>
        </w:rPr>
        <w:t xml:space="preserve"> i en mening.</w:t>
      </w:r>
    </w:p>
    <w:p w14:paraId="576EFE84" w14:textId="2A3EEE3A" w:rsid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sz w:val="36"/>
          <w:szCs w:val="36"/>
        </w:rPr>
        <w:t xml:space="preserve"> </w:t>
      </w:r>
      <w:r w:rsidR="0067758D">
        <w:rPr>
          <w:rFonts w:hint="cs"/>
          <w:sz w:val="36"/>
          <w:szCs w:val="36"/>
          <w:rtl/>
        </w:rPr>
        <w:t>الرُّكوعُ في الصلاةِ رُكْنٌ.</w:t>
      </w:r>
    </w:p>
    <w:p w14:paraId="4B45DF1E" w14:textId="4E5596B5" w:rsidR="0067758D" w:rsidRPr="002858DC" w:rsidRDefault="0067758D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(Pelare = </w:t>
      </w:r>
      <w:r>
        <w:rPr>
          <w:rFonts w:hint="cs"/>
          <w:sz w:val="36"/>
          <w:szCs w:val="36"/>
          <w:rtl/>
        </w:rPr>
        <w:t>رُكْنٌ</w:t>
      </w:r>
      <w:r>
        <w:rPr>
          <w:sz w:val="36"/>
          <w:szCs w:val="36"/>
        </w:rPr>
        <w:t>)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497B1397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32351B">
        <w:rPr>
          <w:sz w:val="36"/>
          <w:szCs w:val="36"/>
        </w:rPr>
        <w:t xml:space="preserve"> Sätt partikeln </w:t>
      </w:r>
      <w:r w:rsidR="0032351B">
        <w:rPr>
          <w:rFonts w:hint="cs"/>
          <w:sz w:val="36"/>
          <w:szCs w:val="36"/>
          <w:rtl/>
        </w:rPr>
        <w:t>أما</w:t>
      </w:r>
      <w:r w:rsidR="0032351B">
        <w:rPr>
          <w:sz w:val="36"/>
          <w:szCs w:val="36"/>
        </w:rPr>
        <w:t xml:space="preserve"> i en mening.</w:t>
      </w:r>
    </w:p>
    <w:p w14:paraId="7DBC8E56" w14:textId="6C4B56D3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7758D">
        <w:rPr>
          <w:sz w:val="36"/>
          <w:szCs w:val="36"/>
        </w:rPr>
        <w:t xml:space="preserve"> </w:t>
      </w:r>
      <w:r w:rsidR="0067758D">
        <w:rPr>
          <w:rFonts w:hint="cs"/>
          <w:sz w:val="36"/>
          <w:szCs w:val="36"/>
          <w:rtl/>
        </w:rPr>
        <w:t xml:space="preserve">أنا مدرسٌ, وأما أخي فليسَ بمدرسٍ. 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9E00" w14:textId="77777777" w:rsidR="00936A39" w:rsidRDefault="00936A39" w:rsidP="00CE5D0F">
      <w:pPr>
        <w:spacing w:after="0" w:line="240" w:lineRule="auto"/>
      </w:pPr>
      <w:r>
        <w:separator/>
      </w:r>
    </w:p>
  </w:endnote>
  <w:endnote w:type="continuationSeparator" w:id="0">
    <w:p w14:paraId="25E3D902" w14:textId="77777777" w:rsidR="00936A39" w:rsidRDefault="00936A39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84AE" w14:textId="77777777" w:rsidR="00936A39" w:rsidRDefault="00936A39" w:rsidP="00CE5D0F">
      <w:pPr>
        <w:spacing w:after="0" w:line="240" w:lineRule="auto"/>
      </w:pPr>
      <w:r>
        <w:separator/>
      </w:r>
    </w:p>
  </w:footnote>
  <w:footnote w:type="continuationSeparator" w:id="0">
    <w:p w14:paraId="635CB54B" w14:textId="77777777" w:rsidR="00936A39" w:rsidRDefault="00936A39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2C5B25"/>
    <w:rsid w:val="0032351B"/>
    <w:rsid w:val="0035727F"/>
    <w:rsid w:val="003C378F"/>
    <w:rsid w:val="003D37F8"/>
    <w:rsid w:val="003E7832"/>
    <w:rsid w:val="00473B66"/>
    <w:rsid w:val="004A13C1"/>
    <w:rsid w:val="004F666F"/>
    <w:rsid w:val="00514933"/>
    <w:rsid w:val="00530FC6"/>
    <w:rsid w:val="00612959"/>
    <w:rsid w:val="006366EE"/>
    <w:rsid w:val="0067758D"/>
    <w:rsid w:val="0068779D"/>
    <w:rsid w:val="007C6911"/>
    <w:rsid w:val="008F3A93"/>
    <w:rsid w:val="009110A1"/>
    <w:rsid w:val="009321ED"/>
    <w:rsid w:val="00936A39"/>
    <w:rsid w:val="009C6FDB"/>
    <w:rsid w:val="00A3330F"/>
    <w:rsid w:val="00AC543D"/>
    <w:rsid w:val="00CE5D0F"/>
    <w:rsid w:val="00DC48AE"/>
    <w:rsid w:val="00E617E6"/>
    <w:rsid w:val="00E92D12"/>
    <w:rsid w:val="00F65574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4</cp:revision>
  <dcterms:created xsi:type="dcterms:W3CDTF">2020-02-15T11:20:00Z</dcterms:created>
  <dcterms:modified xsi:type="dcterms:W3CDTF">2020-02-16T13:47:00Z</dcterms:modified>
</cp:coreProperties>
</file>